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228" w:rsidRDefault="00F23228" w:rsidP="000F16A8">
      <w:pPr>
        <w:pStyle w:val="Heading2"/>
        <w:jc w:val="center"/>
        <w:rPr>
          <w:b/>
          <w:highlight w:val="yellow"/>
        </w:rPr>
      </w:pPr>
    </w:p>
    <w:p w:rsidR="002D0736" w:rsidRPr="002D0736" w:rsidRDefault="00CE0E46" w:rsidP="000F16A8">
      <w:pPr>
        <w:pStyle w:val="Heading2"/>
        <w:jc w:val="center"/>
        <w:rPr>
          <w:b/>
        </w:rPr>
      </w:pPr>
      <w:r>
        <w:rPr>
          <w:b/>
          <w:highlight w:val="yellow"/>
        </w:rPr>
        <w:t>Benchmark Writing</w:t>
      </w:r>
      <w:r w:rsidR="00326348" w:rsidRPr="002D0736">
        <w:rPr>
          <w:b/>
          <w:highlight w:val="yellow"/>
        </w:rPr>
        <w:t xml:space="preserve"> Rubr</w:t>
      </w:r>
      <w:r w:rsidR="00AB480A">
        <w:rPr>
          <w:b/>
          <w:highlight w:val="yellow"/>
        </w:rPr>
        <w:t>ic for Grades 4 &amp; 5: On Demand</w:t>
      </w:r>
      <w:bookmarkStart w:id="0" w:name="_GoBack"/>
      <w:bookmarkEnd w:id="0"/>
      <w:r w:rsidR="00326348" w:rsidRPr="002D0736">
        <w:rPr>
          <w:b/>
          <w:highlight w:val="yellow"/>
        </w:rPr>
        <w:t xml:space="preserve"> Writing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1"/>
        <w:gridCol w:w="3244"/>
        <w:gridCol w:w="3075"/>
        <w:gridCol w:w="3374"/>
        <w:gridCol w:w="3278"/>
      </w:tblGrid>
      <w:tr w:rsidR="00326348" w:rsidRPr="002D0736" w:rsidTr="002D0736"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326348" w:rsidP="00326348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2D0736">
              <w:rPr>
                <w:b/>
                <w:sz w:val="17"/>
                <w:szCs w:val="17"/>
              </w:rPr>
              <w:t xml:space="preserve">Quality 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326348" w:rsidP="00326348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2D0736">
              <w:rPr>
                <w:b/>
                <w:sz w:val="17"/>
                <w:szCs w:val="17"/>
              </w:rPr>
              <w:t>Level 4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326348" w:rsidP="00326348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2D0736">
              <w:rPr>
                <w:b/>
                <w:sz w:val="17"/>
                <w:szCs w:val="17"/>
              </w:rPr>
              <w:t>Level 3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326348" w:rsidP="00326348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2D0736">
              <w:rPr>
                <w:b/>
                <w:sz w:val="17"/>
                <w:szCs w:val="17"/>
              </w:rPr>
              <w:t>Level 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326348" w:rsidP="00326348">
            <w:pPr>
              <w:pStyle w:val="NoSpacing"/>
              <w:jc w:val="center"/>
              <w:rPr>
                <w:b/>
                <w:sz w:val="17"/>
                <w:szCs w:val="17"/>
              </w:rPr>
            </w:pPr>
            <w:r w:rsidRPr="002D0736">
              <w:rPr>
                <w:b/>
                <w:sz w:val="17"/>
                <w:szCs w:val="17"/>
              </w:rPr>
              <w:t>Level 1</w:t>
            </w:r>
          </w:p>
        </w:tc>
      </w:tr>
      <w:tr w:rsidR="00326348" w:rsidRPr="002D0736" w:rsidTr="002D0736">
        <w:tc>
          <w:tcPr>
            <w:tcW w:w="0" w:type="auto"/>
          </w:tcPr>
          <w:p w:rsidR="002D0736" w:rsidRPr="002D0736" w:rsidRDefault="00326348" w:rsidP="00326348">
            <w:pPr>
              <w:pStyle w:val="NoSpacing"/>
              <w:rPr>
                <w:b/>
                <w:sz w:val="17"/>
                <w:szCs w:val="17"/>
                <w:u w:val="single"/>
              </w:rPr>
            </w:pPr>
            <w:r w:rsidRPr="002D0736">
              <w:rPr>
                <w:b/>
                <w:sz w:val="17"/>
                <w:szCs w:val="17"/>
                <w:u w:val="single"/>
              </w:rPr>
              <w:t xml:space="preserve">Meaning: </w:t>
            </w:r>
          </w:p>
          <w:p w:rsidR="00326348" w:rsidRPr="002D0736" w:rsidRDefault="00326348" w:rsidP="002D0736">
            <w:pPr>
              <w:pStyle w:val="NoSpacing"/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The extent to which the response exhibits understanding and interpretation of the topic</w:t>
            </w:r>
          </w:p>
        </w:tc>
        <w:tc>
          <w:tcPr>
            <w:tcW w:w="0" w:type="auto"/>
          </w:tcPr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thoroughly addresses a topic, either assigned or chosen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fully conveys the purpose by attempting to develop an appropriate thesis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shows insight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demonstrates awareness of the audience</w:t>
            </w:r>
          </w:p>
        </w:tc>
        <w:tc>
          <w:tcPr>
            <w:tcW w:w="0" w:type="auto"/>
          </w:tcPr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addresses a topic, either assigned or chosen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conveys the purpose with some attempt to develop an appropriate thesis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shows some insight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demonstrates some awareness of the audience</w:t>
            </w:r>
          </w:p>
        </w:tc>
        <w:tc>
          <w:tcPr>
            <w:tcW w:w="0" w:type="auto"/>
          </w:tcPr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addresses a topic, but may be broad or general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may demonstrate an awareness of purpose but may lack an appropriate thesis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may show limited insight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demonstrates little awareness of the audience</w:t>
            </w:r>
          </w:p>
        </w:tc>
        <w:tc>
          <w:tcPr>
            <w:tcW w:w="0" w:type="auto"/>
          </w:tcPr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addresses a topic, but is broad or general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attempts to address a purpose but lacks a thesis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shows little or NO insight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7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may lack awareness of audience </w:t>
            </w:r>
          </w:p>
        </w:tc>
      </w:tr>
      <w:tr w:rsidR="00326348" w:rsidRPr="002D0736" w:rsidTr="002D0736">
        <w:tc>
          <w:tcPr>
            <w:tcW w:w="0" w:type="auto"/>
            <w:shd w:val="clear" w:color="auto" w:fill="BFBFBF" w:themeFill="background1" w:themeFillShade="BF"/>
          </w:tcPr>
          <w:p w:rsidR="002D0736" w:rsidRPr="002D0736" w:rsidRDefault="00326348" w:rsidP="00326348">
            <w:pPr>
              <w:pStyle w:val="NoSpacing"/>
              <w:rPr>
                <w:b/>
                <w:sz w:val="17"/>
                <w:szCs w:val="17"/>
                <w:u w:val="single"/>
              </w:rPr>
            </w:pPr>
            <w:r w:rsidRPr="002D0736">
              <w:rPr>
                <w:b/>
                <w:sz w:val="17"/>
                <w:szCs w:val="17"/>
                <w:u w:val="single"/>
              </w:rPr>
              <w:t xml:space="preserve">Development: </w:t>
            </w:r>
          </w:p>
          <w:p w:rsidR="00326348" w:rsidRPr="002D0736" w:rsidRDefault="00326348" w:rsidP="00326348">
            <w:pPr>
              <w:pStyle w:val="NoSpacing"/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The extent to which ideas are elaborated using specific and relevant evidence 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32634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uses relevant and accurate examples and/or reasons to support the thesis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develops ideas and thoughts with sufficient elaboration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makes relevant connections 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32634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provides some examples and/or reasons to support the thesis 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presents some relevant ideas in an attempt to develop the topic, but lacks elaboration</w:t>
            </w:r>
          </w:p>
          <w:p w:rsidR="00326348" w:rsidRPr="002D0736" w:rsidRDefault="0032634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makes some connections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660CA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may contain some irrelevant details while attempting to support the topic</w:t>
            </w:r>
          </w:p>
          <w:p w:rsidR="00660CA8" w:rsidRPr="002D0736" w:rsidRDefault="00660CA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demonstrates little awareness of how to incorporate details or examples</w:t>
            </w:r>
          </w:p>
          <w:p w:rsidR="00660CA8" w:rsidRPr="002D0736" w:rsidRDefault="00660CA8" w:rsidP="0032634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makes few if an connections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660CA8" w:rsidP="00660CA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includes irrelevant or minor details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8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makes NO connections</w:t>
            </w:r>
          </w:p>
        </w:tc>
      </w:tr>
      <w:tr w:rsidR="00326348" w:rsidRPr="002D0736" w:rsidTr="002D0736">
        <w:tc>
          <w:tcPr>
            <w:tcW w:w="0" w:type="auto"/>
          </w:tcPr>
          <w:p w:rsidR="002D0736" w:rsidRPr="002D0736" w:rsidRDefault="00326348" w:rsidP="00326348">
            <w:pPr>
              <w:pStyle w:val="NoSpacing"/>
              <w:rPr>
                <w:b/>
                <w:sz w:val="17"/>
                <w:szCs w:val="17"/>
                <w:u w:val="single"/>
              </w:rPr>
            </w:pPr>
            <w:r w:rsidRPr="002D0736">
              <w:rPr>
                <w:b/>
                <w:sz w:val="17"/>
                <w:szCs w:val="17"/>
                <w:u w:val="single"/>
              </w:rPr>
              <w:t>Organization</w:t>
            </w:r>
            <w:r w:rsidR="00660CA8" w:rsidRPr="002D0736">
              <w:rPr>
                <w:b/>
                <w:sz w:val="17"/>
                <w:szCs w:val="17"/>
                <w:u w:val="single"/>
              </w:rPr>
              <w:t>:</w:t>
            </w:r>
          </w:p>
          <w:p w:rsidR="00660CA8" w:rsidRPr="002D0736" w:rsidRDefault="00660CA8" w:rsidP="00326348">
            <w:pPr>
              <w:pStyle w:val="NoSpacing"/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 The extent to which the response exhibits focus, structure, and coherence</w:t>
            </w:r>
          </w:p>
        </w:tc>
        <w:tc>
          <w:tcPr>
            <w:tcW w:w="0" w:type="auto"/>
          </w:tcPr>
          <w:p w:rsidR="0032634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establishes and maintains a focus based on audience and purpose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develops an appropriate organizational structure to show a logical, coherent sequence of ideas through the use of transitions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contains ideas and thoughts that work together to create a unified whole</w:t>
            </w:r>
          </w:p>
        </w:tc>
        <w:tc>
          <w:tcPr>
            <w:tcW w:w="0" w:type="auto"/>
          </w:tcPr>
          <w:p w:rsidR="0032634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is generally focused 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attempts an organizational structure to convey ideas 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attempts to use transitions to show sequence or the relationship of ideas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contains some irrelevant details that may detract from the unified whole</w:t>
            </w:r>
          </w:p>
        </w:tc>
        <w:tc>
          <w:tcPr>
            <w:tcW w:w="0" w:type="auto"/>
          </w:tcPr>
          <w:p w:rsidR="0032634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may show an attempt to establish a focus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shows little attempt at organization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contains many irrelevant details that detract from the unified whole</w:t>
            </w:r>
          </w:p>
        </w:tc>
        <w:tc>
          <w:tcPr>
            <w:tcW w:w="0" w:type="auto"/>
          </w:tcPr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shows little attempt to establish a focus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shows little attempt at organization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9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may be repetitive with minor details that confuse the reader </w:t>
            </w:r>
          </w:p>
        </w:tc>
      </w:tr>
      <w:tr w:rsidR="00326348" w:rsidRPr="002D0736" w:rsidTr="002D0736">
        <w:tc>
          <w:tcPr>
            <w:tcW w:w="0" w:type="auto"/>
            <w:shd w:val="clear" w:color="auto" w:fill="BFBFBF" w:themeFill="background1" w:themeFillShade="BF"/>
          </w:tcPr>
          <w:p w:rsidR="002D0736" w:rsidRPr="002D0736" w:rsidRDefault="00326348" w:rsidP="00326348">
            <w:pPr>
              <w:pStyle w:val="NoSpacing"/>
              <w:rPr>
                <w:sz w:val="17"/>
                <w:szCs w:val="17"/>
              </w:rPr>
            </w:pPr>
            <w:r w:rsidRPr="002D0736">
              <w:rPr>
                <w:b/>
                <w:sz w:val="17"/>
                <w:szCs w:val="17"/>
                <w:u w:val="single"/>
              </w:rPr>
              <w:t>Language Use</w:t>
            </w:r>
            <w:r w:rsidR="002D0736" w:rsidRPr="002D0736">
              <w:rPr>
                <w:sz w:val="17"/>
                <w:szCs w:val="17"/>
              </w:rPr>
              <w:t>:</w:t>
            </w:r>
            <w:r w:rsidR="00660CA8" w:rsidRPr="002D0736">
              <w:rPr>
                <w:sz w:val="17"/>
                <w:szCs w:val="17"/>
              </w:rPr>
              <w:t xml:space="preserve"> </w:t>
            </w:r>
          </w:p>
          <w:p w:rsidR="00326348" w:rsidRPr="002D0736" w:rsidRDefault="00660CA8" w:rsidP="00326348">
            <w:pPr>
              <w:pStyle w:val="NoSpacing"/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 xml:space="preserve">The extent to which the response reveals an awareness of audience and purpose through effective word choice, sentence structure, and sentence variety 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660CA8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is fluent and easy to read with original language and a sense of engagement or voice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uses varied sentence structure and grade-level word choice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660CA8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is readable, with some sense of engagement or voice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attempts some variety in sentence structure and may use basic (but appropriate) word choice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326348" w:rsidRPr="002D0736" w:rsidRDefault="00660CA8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does NOT show an awareness of audience or purpose, as reflected in the conversational tone and basic word choice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uses primarily simple sentences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660CA8" w:rsidRPr="002D0736" w:rsidRDefault="00660CA8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is difficult to read, with little or NO sense of engagement or voice</w:t>
            </w:r>
          </w:p>
          <w:p w:rsidR="00660CA8" w:rsidRPr="002D0736" w:rsidRDefault="00660CA8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contains incomplete sentences that may indicate fragmented thoughts</w:t>
            </w:r>
          </w:p>
          <w:p w:rsidR="00660CA8" w:rsidRPr="002D0736" w:rsidRDefault="00B145A3" w:rsidP="00660CA8">
            <w:pPr>
              <w:pStyle w:val="NoSpacing"/>
              <w:numPr>
                <w:ilvl w:val="0"/>
                <w:numId w:val="10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uses minimal vocabulary</w:t>
            </w:r>
          </w:p>
        </w:tc>
      </w:tr>
      <w:tr w:rsidR="00326348" w:rsidRPr="002D0736" w:rsidTr="002D0736">
        <w:tc>
          <w:tcPr>
            <w:tcW w:w="0" w:type="auto"/>
          </w:tcPr>
          <w:p w:rsidR="002D0736" w:rsidRPr="002D0736" w:rsidRDefault="00326348" w:rsidP="00326348">
            <w:pPr>
              <w:pStyle w:val="NoSpacing"/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Conventions</w:t>
            </w:r>
            <w:r w:rsidR="00B145A3" w:rsidRPr="002D0736">
              <w:rPr>
                <w:sz w:val="17"/>
                <w:szCs w:val="17"/>
              </w:rPr>
              <w:t xml:space="preserve">: </w:t>
            </w:r>
          </w:p>
          <w:p w:rsidR="00326348" w:rsidRPr="002D0736" w:rsidRDefault="00B145A3" w:rsidP="00326348">
            <w:pPr>
              <w:pStyle w:val="NoSpacing"/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The extent to which the writing exhibits conventional spelling, punctuation, paragraphing, capitalization, and grammar</w:t>
            </w:r>
          </w:p>
        </w:tc>
        <w:tc>
          <w:tcPr>
            <w:tcW w:w="0" w:type="auto"/>
          </w:tcPr>
          <w:p w:rsidR="00326348" w:rsidRPr="002D0736" w:rsidRDefault="00B145A3" w:rsidP="00B145A3">
            <w:pPr>
              <w:pStyle w:val="NoSpacing"/>
              <w:numPr>
                <w:ilvl w:val="0"/>
                <w:numId w:val="11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demonstrates control of the conventions, exhibiting occasional errors only when using sophisticated language (e.g., punctuation of complex sentences)</w:t>
            </w:r>
          </w:p>
        </w:tc>
        <w:tc>
          <w:tcPr>
            <w:tcW w:w="0" w:type="auto"/>
          </w:tcPr>
          <w:p w:rsidR="00326348" w:rsidRPr="002D0736" w:rsidRDefault="00B145A3" w:rsidP="00B145A3">
            <w:pPr>
              <w:pStyle w:val="NoSpacing"/>
              <w:numPr>
                <w:ilvl w:val="0"/>
                <w:numId w:val="11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demonstrates partial control, exhibiting occasional errors that do NOT hinder comprehension (e.g., incorrect use of homonyms)</w:t>
            </w:r>
          </w:p>
        </w:tc>
        <w:tc>
          <w:tcPr>
            <w:tcW w:w="0" w:type="auto"/>
          </w:tcPr>
          <w:p w:rsidR="00326348" w:rsidRPr="002D0736" w:rsidRDefault="00B145A3" w:rsidP="00B145A3">
            <w:pPr>
              <w:pStyle w:val="NoSpacing"/>
              <w:numPr>
                <w:ilvl w:val="0"/>
                <w:numId w:val="11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demonstrates emerging control, exhibiting frequent errors that somewhat hinder comprehension (e.g., agreement of pronouns and antecedents; spelling of basic words)</w:t>
            </w:r>
          </w:p>
        </w:tc>
        <w:tc>
          <w:tcPr>
            <w:tcW w:w="0" w:type="auto"/>
          </w:tcPr>
          <w:p w:rsidR="00326348" w:rsidRPr="002D0736" w:rsidRDefault="00B145A3" w:rsidP="00B145A3">
            <w:pPr>
              <w:pStyle w:val="NoSpacing"/>
              <w:numPr>
                <w:ilvl w:val="0"/>
                <w:numId w:val="11"/>
              </w:numPr>
              <w:rPr>
                <w:sz w:val="17"/>
                <w:szCs w:val="17"/>
              </w:rPr>
            </w:pPr>
            <w:r w:rsidRPr="002D0736">
              <w:rPr>
                <w:sz w:val="17"/>
                <w:szCs w:val="17"/>
              </w:rPr>
              <w:t>demonstrates lack of control, exhibiting frequent errors that make comprehension difficult (e.g., subject verb agreement; use of slang; missing punctuation)</w:t>
            </w:r>
          </w:p>
        </w:tc>
      </w:tr>
    </w:tbl>
    <w:p w:rsidR="00326348" w:rsidRDefault="00326348" w:rsidP="00B145A3">
      <w:pPr>
        <w:pStyle w:val="NoSpacing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70"/>
        <w:gridCol w:w="2136"/>
        <w:gridCol w:w="2139"/>
        <w:gridCol w:w="2136"/>
        <w:gridCol w:w="2139"/>
        <w:gridCol w:w="2136"/>
        <w:gridCol w:w="2136"/>
      </w:tblGrid>
      <w:tr w:rsidR="000F16A8" w:rsidRPr="002D0736" w:rsidTr="000F16A8">
        <w:tc>
          <w:tcPr>
            <w:tcW w:w="780" w:type="pct"/>
            <w:vMerge w:val="restart"/>
            <w:shd w:val="clear" w:color="auto" w:fill="BFBFBF" w:themeFill="background1" w:themeFillShade="BF"/>
          </w:tcPr>
          <w:p w:rsidR="000F16A8" w:rsidRDefault="000F16A8" w:rsidP="002D0736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Benchmark Writing:</w:t>
            </w:r>
          </w:p>
          <w:p w:rsidR="000F16A8" w:rsidRPr="000F16A8" w:rsidRDefault="000F16A8" w:rsidP="000F16A8">
            <w:pPr>
              <w:pStyle w:val="ListParagraph"/>
              <w:numPr>
                <w:ilvl w:val="0"/>
                <w:numId w:val="12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Beginning of YEAR</w:t>
            </w:r>
            <w:r w:rsidR="00CE0E46">
              <w:rPr>
                <w:b/>
                <w:spacing w:val="-1"/>
                <w:sz w:val="18"/>
                <w:szCs w:val="18"/>
              </w:rPr>
              <w:t xml:space="preserve"> </w:t>
            </w:r>
          </w:p>
          <w:p w:rsidR="000F16A8" w:rsidRPr="000F16A8" w:rsidRDefault="000F16A8" w:rsidP="000F16A8">
            <w:pPr>
              <w:pStyle w:val="ListParagraph"/>
              <w:numPr>
                <w:ilvl w:val="0"/>
                <w:numId w:val="12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Middle of YEAR</w:t>
            </w:r>
          </w:p>
          <w:p w:rsidR="000F16A8" w:rsidRPr="000F16A8" w:rsidRDefault="000F16A8" w:rsidP="000F16A8">
            <w:pPr>
              <w:pStyle w:val="ListParagraph"/>
              <w:numPr>
                <w:ilvl w:val="0"/>
                <w:numId w:val="12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End of YEAR</w:t>
            </w:r>
          </w:p>
        </w:tc>
        <w:tc>
          <w:tcPr>
            <w:tcW w:w="1407" w:type="pct"/>
            <w:gridSpan w:val="2"/>
            <w:shd w:val="clear" w:color="auto" w:fill="BFBFBF" w:themeFill="background1" w:themeFillShade="BF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Student:</w:t>
            </w:r>
          </w:p>
        </w:tc>
        <w:tc>
          <w:tcPr>
            <w:tcW w:w="1407" w:type="pct"/>
            <w:gridSpan w:val="2"/>
            <w:shd w:val="clear" w:color="auto" w:fill="BFBFBF" w:themeFill="background1" w:themeFillShade="BF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Grade/Class:</w:t>
            </w:r>
          </w:p>
        </w:tc>
        <w:tc>
          <w:tcPr>
            <w:tcW w:w="1407" w:type="pct"/>
            <w:gridSpan w:val="2"/>
            <w:shd w:val="clear" w:color="auto" w:fill="BFBFBF" w:themeFill="background1" w:themeFillShade="BF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Teacher:</w:t>
            </w:r>
          </w:p>
        </w:tc>
      </w:tr>
      <w:tr w:rsidR="000F16A8" w:rsidRPr="002D0736" w:rsidTr="000F16A8">
        <w:tc>
          <w:tcPr>
            <w:tcW w:w="780" w:type="pct"/>
            <w:vMerge/>
            <w:shd w:val="clear" w:color="auto" w:fill="BFBFBF" w:themeFill="background1" w:themeFillShade="BF"/>
          </w:tcPr>
          <w:p w:rsidR="000F16A8" w:rsidRPr="002D0736" w:rsidRDefault="000F16A8" w:rsidP="002D0736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</w:tr>
      <w:tr w:rsidR="000F16A8" w:rsidRPr="002D0736" w:rsidTr="000F16A8">
        <w:tc>
          <w:tcPr>
            <w:tcW w:w="780" w:type="pct"/>
            <w:vMerge/>
            <w:shd w:val="clear" w:color="auto" w:fill="BFBFBF" w:themeFill="background1" w:themeFillShade="BF"/>
          </w:tcPr>
          <w:p w:rsidR="000F16A8" w:rsidRPr="002D0736" w:rsidRDefault="000F16A8" w:rsidP="002D0736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BOY: </w:t>
            </w:r>
            <w:r w:rsidRPr="000F16A8">
              <w:rPr>
                <w:b/>
                <w:spacing w:val="-1"/>
                <w:sz w:val="18"/>
                <w:szCs w:val="18"/>
                <w:highlight w:val="magenta"/>
              </w:rPr>
              <w:t>(highlight in pink)</w:t>
            </w:r>
          </w:p>
        </w:tc>
        <w:tc>
          <w:tcPr>
            <w:tcW w:w="1407" w:type="pct"/>
            <w:gridSpan w:val="2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MOY</w:t>
            </w:r>
            <w:r w:rsidRPr="000F16A8">
              <w:rPr>
                <w:b/>
                <w:spacing w:val="-1"/>
                <w:sz w:val="18"/>
                <w:szCs w:val="18"/>
              </w:rPr>
              <w:t xml:space="preserve">: </w:t>
            </w:r>
            <w:r w:rsidRPr="000F16A8">
              <w:rPr>
                <w:b/>
                <w:spacing w:val="-1"/>
                <w:sz w:val="18"/>
                <w:szCs w:val="18"/>
                <w:highlight w:val="yellow"/>
              </w:rPr>
              <w:t>(highlight in yellow)</w:t>
            </w:r>
          </w:p>
        </w:tc>
        <w:tc>
          <w:tcPr>
            <w:tcW w:w="1407" w:type="pct"/>
            <w:gridSpan w:val="2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EOY: </w:t>
            </w:r>
            <w:r w:rsidRPr="000F16A8">
              <w:rPr>
                <w:b/>
                <w:spacing w:val="-1"/>
                <w:sz w:val="18"/>
                <w:szCs w:val="18"/>
                <w:highlight w:val="green"/>
              </w:rPr>
              <w:t>(highlight in green)</w:t>
            </w:r>
          </w:p>
        </w:tc>
      </w:tr>
      <w:tr w:rsidR="000F16A8" w:rsidRPr="002D0736" w:rsidTr="000F16A8">
        <w:tc>
          <w:tcPr>
            <w:tcW w:w="780" w:type="pct"/>
            <w:shd w:val="clear" w:color="auto" w:fill="BFBFBF" w:themeFill="background1" w:themeFillShade="BF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Date</w:t>
            </w:r>
            <w:r>
              <w:rPr>
                <w:b/>
                <w:spacing w:val="-1"/>
                <w:sz w:val="18"/>
                <w:szCs w:val="18"/>
              </w:rPr>
              <w:t xml:space="preserve"> &amp; Level:</w:t>
            </w:r>
          </w:p>
        </w:tc>
        <w:tc>
          <w:tcPr>
            <w:tcW w:w="703" w:type="pct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3" w:type="pct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 xml:space="preserve">Date: </w:t>
            </w:r>
          </w:p>
        </w:tc>
        <w:tc>
          <w:tcPr>
            <w:tcW w:w="703" w:type="pct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4" w:type="pct"/>
          </w:tcPr>
          <w:p w:rsidR="000F16A8" w:rsidRPr="002D0736" w:rsidRDefault="000F16A8" w:rsidP="00210B6A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</w:tr>
      <w:tr w:rsidR="000F16A8" w:rsidRPr="002D0736" w:rsidTr="000F16A8">
        <w:tc>
          <w:tcPr>
            <w:tcW w:w="780" w:type="pct"/>
            <w:shd w:val="clear" w:color="auto" w:fill="BFBFBF" w:themeFill="background1" w:themeFillShade="BF"/>
          </w:tcPr>
          <w:p w:rsidR="000F16A8" w:rsidRPr="002D0736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Comments/Next Steps:</w:t>
            </w:r>
          </w:p>
        </w:tc>
        <w:tc>
          <w:tcPr>
            <w:tcW w:w="1407" w:type="pct"/>
            <w:gridSpan w:val="2"/>
          </w:tcPr>
          <w:p w:rsidR="000F16A8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0F16A8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0F16A8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0F16A8" w:rsidRPr="002D0736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0F16A8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0F16A8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0F16A8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0F16A8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:rsidR="000F16A8" w:rsidRPr="002D0736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2"/>
          </w:tcPr>
          <w:p w:rsidR="000F16A8" w:rsidRPr="002D0736" w:rsidRDefault="000F16A8" w:rsidP="000F16A8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</w:tr>
    </w:tbl>
    <w:p w:rsidR="00326348" w:rsidRDefault="00326348" w:rsidP="00326348">
      <w:pPr>
        <w:pStyle w:val="NoSpacing"/>
      </w:pPr>
    </w:p>
    <w:sectPr w:rsidR="00326348" w:rsidSect="000F16A8">
      <w:pgSz w:w="15840" w:h="12240" w:orient="landscape"/>
      <w:pgMar w:top="187" w:right="432" w:bottom="187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946A9"/>
    <w:multiLevelType w:val="hybridMultilevel"/>
    <w:tmpl w:val="D9C28E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B1B72"/>
    <w:multiLevelType w:val="hybridMultilevel"/>
    <w:tmpl w:val="744C0F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74B2F"/>
    <w:multiLevelType w:val="hybridMultilevel"/>
    <w:tmpl w:val="08505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6B02CC"/>
    <w:multiLevelType w:val="hybridMultilevel"/>
    <w:tmpl w:val="0798CBA8"/>
    <w:lvl w:ilvl="0" w:tplc="1CAEBA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96D62"/>
    <w:multiLevelType w:val="hybridMultilevel"/>
    <w:tmpl w:val="2CE6E47E"/>
    <w:lvl w:ilvl="0" w:tplc="3702CC5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1D00E2"/>
    <w:multiLevelType w:val="hybridMultilevel"/>
    <w:tmpl w:val="9D2E8690"/>
    <w:lvl w:ilvl="0" w:tplc="DFCC33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6C3ADD"/>
    <w:multiLevelType w:val="hybridMultilevel"/>
    <w:tmpl w:val="0214F7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E76DF"/>
    <w:multiLevelType w:val="hybridMultilevel"/>
    <w:tmpl w:val="9FEA4B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E63524"/>
    <w:multiLevelType w:val="hybridMultilevel"/>
    <w:tmpl w:val="E00CB0E8"/>
    <w:lvl w:ilvl="0" w:tplc="DFCC33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390759"/>
    <w:multiLevelType w:val="hybridMultilevel"/>
    <w:tmpl w:val="38043C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7E75A5"/>
    <w:multiLevelType w:val="hybridMultilevel"/>
    <w:tmpl w:val="2AE2A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DB058D"/>
    <w:multiLevelType w:val="hybridMultilevel"/>
    <w:tmpl w:val="AD181E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48"/>
    <w:rsid w:val="000F16A8"/>
    <w:rsid w:val="002D0736"/>
    <w:rsid w:val="00326348"/>
    <w:rsid w:val="00660CA8"/>
    <w:rsid w:val="00AB480A"/>
    <w:rsid w:val="00B145A3"/>
    <w:rsid w:val="00C10DD9"/>
    <w:rsid w:val="00CE0E46"/>
    <w:rsid w:val="00F2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145A3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7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348"/>
    <w:pPr>
      <w:spacing w:after="0" w:line="240" w:lineRule="auto"/>
    </w:pPr>
  </w:style>
  <w:style w:type="table" w:styleId="TableGrid">
    <w:name w:val="Table Grid"/>
    <w:basedOn w:val="TableNormal"/>
    <w:uiPriority w:val="39"/>
    <w:rsid w:val="00326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D07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0F16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145A3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07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348"/>
    <w:pPr>
      <w:spacing w:after="0" w:line="240" w:lineRule="auto"/>
    </w:pPr>
  </w:style>
  <w:style w:type="table" w:styleId="TableGrid">
    <w:name w:val="Table Grid"/>
    <w:basedOn w:val="TableNormal"/>
    <w:uiPriority w:val="39"/>
    <w:rsid w:val="00326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D07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0F16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3147F-A8F9-4F61-8374-B89DA329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Foti208</cp:lastModifiedBy>
  <cp:revision>6</cp:revision>
  <dcterms:created xsi:type="dcterms:W3CDTF">2014-10-01T00:20:00Z</dcterms:created>
  <dcterms:modified xsi:type="dcterms:W3CDTF">2014-10-07T16:08:00Z</dcterms:modified>
</cp:coreProperties>
</file>